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BE" w:rsidRPr="00EF4257" w:rsidRDefault="00D318BE" w:rsidP="00CA0769">
      <w:pPr>
        <w:shd w:val="clear" w:color="auto" w:fill="FFFFFF"/>
        <w:spacing w:after="100" w:afterAutospacing="1" w:line="240" w:lineRule="auto"/>
        <w:jc w:val="center"/>
        <w:outlineLvl w:val="0"/>
        <w:rPr>
          <w:rFonts w:ascii="Times New Roman" w:hAnsi="Times New Roman" w:cs="Times New Roman"/>
          <w:b/>
          <w:bCs/>
          <w:kern w:val="36"/>
          <w:sz w:val="28"/>
          <w:szCs w:val="28"/>
          <w:lang w:eastAsia="ru-RU"/>
        </w:rPr>
      </w:pPr>
      <w:r w:rsidRPr="00EF4257">
        <w:rPr>
          <w:rFonts w:ascii="Times New Roman" w:hAnsi="Times New Roman" w:cs="Times New Roman"/>
          <w:b/>
          <w:bCs/>
          <w:kern w:val="36"/>
          <w:sz w:val="28"/>
          <w:szCs w:val="28"/>
          <w:lang w:eastAsia="ru-RU"/>
        </w:rPr>
        <w:t>Общедоступные охотничьи угодья Нововаршавского района Омской области</w:t>
      </w:r>
    </w:p>
    <w:p w:rsidR="00D318BE" w:rsidRPr="00EF4257" w:rsidRDefault="00D318BE" w:rsidP="00DA6684">
      <w:pPr>
        <w:shd w:val="clear" w:color="auto" w:fill="FFFFFF"/>
        <w:spacing w:after="100" w:afterAutospacing="1" w:line="240" w:lineRule="auto"/>
        <w:jc w:val="both"/>
        <w:rPr>
          <w:rFonts w:ascii="Times New Roman" w:hAnsi="Times New Roman" w:cs="Times New Roman"/>
          <w:sz w:val="28"/>
          <w:szCs w:val="28"/>
          <w:lang w:eastAsia="ru-RU"/>
        </w:rPr>
      </w:pPr>
      <w:r w:rsidRPr="00EF4257">
        <w:rPr>
          <w:rFonts w:ascii="Times New Roman" w:hAnsi="Times New Roman" w:cs="Times New Roman"/>
          <w:b/>
          <w:bCs/>
          <w:sz w:val="28"/>
          <w:szCs w:val="28"/>
          <w:lang w:eastAsia="ru-RU"/>
        </w:rPr>
        <w:t>Северная</w:t>
      </w:r>
      <w:r w:rsidRPr="00EF4257">
        <w:rPr>
          <w:rFonts w:ascii="Times New Roman" w:hAnsi="Times New Roman" w:cs="Times New Roman"/>
          <w:sz w:val="28"/>
          <w:szCs w:val="28"/>
          <w:lang w:eastAsia="ru-RU"/>
        </w:rPr>
        <w:t> - от границы Нововаршавского района по дороге до населенного пункта Молодежное, далее по дороге до населенного пункта Казарюк, далее по дороге до железнодорожной платформы 136 км., далее по железной дороге на север до границы Нововаршавского района, далее по прямой на юго-восток до населенного пункта Славянка, далее по прямой на север до дороги Нетесово - Изумрудное, далее по дороге до населенного пункта Изумрудное, далее по дороге Изумрудное - Новоивановка до озера Ивановское</w:t>
      </w:r>
    </w:p>
    <w:p w:rsidR="00D318BE" w:rsidRPr="00EF4257" w:rsidRDefault="00D318BE" w:rsidP="00DA6684">
      <w:pPr>
        <w:shd w:val="clear" w:color="auto" w:fill="FFFFFF"/>
        <w:spacing w:after="100" w:afterAutospacing="1" w:line="240" w:lineRule="auto"/>
        <w:jc w:val="both"/>
        <w:rPr>
          <w:rFonts w:ascii="Times New Roman" w:hAnsi="Times New Roman" w:cs="Times New Roman"/>
          <w:sz w:val="28"/>
          <w:szCs w:val="28"/>
          <w:lang w:eastAsia="ru-RU"/>
        </w:rPr>
      </w:pPr>
      <w:r w:rsidRPr="00EF4257">
        <w:rPr>
          <w:rFonts w:ascii="Times New Roman" w:hAnsi="Times New Roman" w:cs="Times New Roman"/>
          <w:b/>
          <w:bCs/>
          <w:sz w:val="28"/>
          <w:szCs w:val="28"/>
          <w:lang w:eastAsia="ru-RU"/>
        </w:rPr>
        <w:t>Восточная</w:t>
      </w:r>
      <w:r w:rsidRPr="00EF4257">
        <w:rPr>
          <w:rFonts w:ascii="Times New Roman" w:hAnsi="Times New Roman" w:cs="Times New Roman"/>
          <w:sz w:val="28"/>
          <w:szCs w:val="28"/>
          <w:lang w:eastAsia="ru-RU"/>
        </w:rPr>
        <w:t> - от озера Ивановское до дороги Изумрудное - Новоивановка, далее по дороге Изумрудное - Новоивановка до населенного пункта Заречное, далее от населенного пункта Заречное по реке Тугочайка до границы Нововаршавского района, далее по границе Нов</w:t>
      </w:r>
      <w:r>
        <w:rPr>
          <w:rFonts w:ascii="Times New Roman" w:hAnsi="Times New Roman" w:cs="Times New Roman"/>
          <w:sz w:val="28"/>
          <w:szCs w:val="28"/>
          <w:lang w:eastAsia="ru-RU"/>
        </w:rPr>
        <w:t>оваршавского района до населенн</w:t>
      </w:r>
      <w:r w:rsidRPr="00EF4257">
        <w:rPr>
          <w:rFonts w:ascii="Times New Roman" w:hAnsi="Times New Roman" w:cs="Times New Roman"/>
          <w:sz w:val="28"/>
          <w:szCs w:val="28"/>
          <w:lang w:eastAsia="ru-RU"/>
        </w:rPr>
        <w:t>ого пункта Богдановка, далее по дороге до населенного пункта Сибирское, далее по границе Нововаршавского района, далее по границе Нововаршавского района до приграничной зоны</w:t>
      </w:r>
    </w:p>
    <w:p w:rsidR="00D318BE" w:rsidRDefault="00D318BE" w:rsidP="00EF4257">
      <w:pPr>
        <w:shd w:val="clear" w:color="auto" w:fill="FFFFFF"/>
        <w:spacing w:after="100" w:afterAutospacing="1" w:line="240" w:lineRule="auto"/>
        <w:jc w:val="both"/>
        <w:rPr>
          <w:rFonts w:ascii="Times New Roman" w:hAnsi="Times New Roman" w:cs="Times New Roman"/>
          <w:sz w:val="28"/>
          <w:szCs w:val="28"/>
          <w:lang w:eastAsia="ru-RU"/>
        </w:rPr>
      </w:pPr>
      <w:r w:rsidRPr="00EF4257">
        <w:rPr>
          <w:rFonts w:ascii="Times New Roman" w:hAnsi="Times New Roman" w:cs="Times New Roman"/>
          <w:b/>
          <w:bCs/>
          <w:sz w:val="28"/>
          <w:szCs w:val="28"/>
          <w:lang w:eastAsia="ru-RU"/>
        </w:rPr>
        <w:t>Южная</w:t>
      </w:r>
      <w:r w:rsidRPr="00EF4257">
        <w:rPr>
          <w:rFonts w:ascii="Times New Roman" w:hAnsi="Times New Roman" w:cs="Times New Roman"/>
          <w:sz w:val="28"/>
          <w:szCs w:val="28"/>
          <w:lang w:eastAsia="ru-RU"/>
        </w:rPr>
        <w:t> - по приграничной зоне до границы Нововаршавского района</w:t>
      </w:r>
    </w:p>
    <w:p w:rsidR="00D318BE" w:rsidRPr="00EF4257" w:rsidRDefault="00D318BE" w:rsidP="00EF4257">
      <w:pPr>
        <w:shd w:val="clear" w:color="auto" w:fill="FFFFFF"/>
        <w:spacing w:after="100" w:afterAutospacing="1" w:line="240" w:lineRule="auto"/>
        <w:jc w:val="both"/>
        <w:rPr>
          <w:rFonts w:ascii="Times New Roman" w:hAnsi="Times New Roman" w:cs="Times New Roman"/>
          <w:sz w:val="28"/>
          <w:szCs w:val="28"/>
          <w:lang w:eastAsia="ru-RU"/>
        </w:rPr>
      </w:pPr>
      <w:r w:rsidRPr="00EF4257">
        <w:rPr>
          <w:rFonts w:ascii="Times New Roman" w:hAnsi="Times New Roman" w:cs="Times New Roman"/>
          <w:b/>
          <w:bCs/>
          <w:sz w:val="28"/>
          <w:szCs w:val="28"/>
          <w:lang w:eastAsia="ru-RU"/>
        </w:rPr>
        <w:t>Западная</w:t>
      </w:r>
      <w:r w:rsidRPr="00EF4257">
        <w:rPr>
          <w:rFonts w:ascii="Times New Roman" w:hAnsi="Times New Roman" w:cs="Times New Roman"/>
          <w:sz w:val="28"/>
          <w:szCs w:val="28"/>
          <w:lang w:eastAsia="ru-RU"/>
        </w:rPr>
        <w:t> - по границе Нововаршавского района</w:t>
      </w:r>
    </w:p>
    <w:p w:rsidR="00D318BE" w:rsidRPr="00DA6684" w:rsidRDefault="00D318BE" w:rsidP="00DA6684">
      <w:pPr>
        <w:shd w:val="clear" w:color="auto" w:fill="FFFFFF"/>
        <w:spacing w:after="100" w:afterAutospacing="1" w:line="240" w:lineRule="auto"/>
        <w:rPr>
          <w:rFonts w:ascii="Arial" w:hAnsi="Arial" w:cs="Arial"/>
          <w:color w:val="22262A"/>
          <w:sz w:val="19"/>
          <w:szCs w:val="19"/>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угодья Нововаршавского района" style="position:absolute;margin-left:0;margin-top:-.15pt;width:23.6pt;height:23.6pt;z-index:251658240;mso-position-horizontal:left">
            <v:imagedata r:id="rId4" o:title=""/>
            <w10:wrap type="square" side="right"/>
          </v:shape>
        </w:pict>
      </w:r>
      <w:r>
        <w:rPr>
          <w:rFonts w:ascii="Arial" w:hAnsi="Arial" w:cs="Arial"/>
          <w:color w:val="22262A"/>
          <w:sz w:val="19"/>
          <w:szCs w:val="19"/>
          <w:lang w:eastAsia="ru-RU"/>
        </w:rPr>
        <w:br w:type="textWrapping" w:clear="all"/>
      </w:r>
    </w:p>
    <w:p w:rsidR="00D318BE" w:rsidRDefault="00D318BE"/>
    <w:sectPr w:rsidR="00D318BE" w:rsidSect="00156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684"/>
    <w:rsid w:val="001562A5"/>
    <w:rsid w:val="00547FBB"/>
    <w:rsid w:val="005F3B53"/>
    <w:rsid w:val="00CA0769"/>
    <w:rsid w:val="00D318BE"/>
    <w:rsid w:val="00DA6684"/>
    <w:rsid w:val="00EF4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A5"/>
    <w:pPr>
      <w:spacing w:after="200" w:line="276" w:lineRule="auto"/>
    </w:pPr>
    <w:rPr>
      <w:rFonts w:cs="Calibri"/>
      <w:lang w:eastAsia="en-US"/>
    </w:rPr>
  </w:style>
  <w:style w:type="paragraph" w:styleId="Heading1">
    <w:name w:val="heading 1"/>
    <w:basedOn w:val="Normal"/>
    <w:link w:val="Heading1Char"/>
    <w:uiPriority w:val="99"/>
    <w:qFormat/>
    <w:rsid w:val="00DA6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6684"/>
    <w:rPr>
      <w:rFonts w:ascii="Times New Roman" w:hAnsi="Times New Roman" w:cs="Times New Roman"/>
      <w:b/>
      <w:bCs/>
      <w:kern w:val="36"/>
      <w:sz w:val="48"/>
      <w:szCs w:val="48"/>
      <w:lang w:eastAsia="ru-RU"/>
    </w:rPr>
  </w:style>
  <w:style w:type="paragraph" w:styleId="NormalWeb">
    <w:name w:val="Normal (Web)"/>
    <w:basedOn w:val="Normal"/>
    <w:uiPriority w:val="99"/>
    <w:semiHidden/>
    <w:rsid w:val="00DA6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A6684"/>
    <w:rPr>
      <w:b/>
      <w:bCs/>
    </w:rPr>
  </w:style>
</w:styles>
</file>

<file path=word/webSettings.xml><?xml version="1.0" encoding="utf-8"?>
<w:webSettings xmlns:r="http://schemas.openxmlformats.org/officeDocument/2006/relationships" xmlns:w="http://schemas.openxmlformats.org/wordprocessingml/2006/main">
  <w:divs>
    <w:div w:id="1111897431">
      <w:marLeft w:val="0"/>
      <w:marRight w:val="0"/>
      <w:marTop w:val="0"/>
      <w:marBottom w:val="0"/>
      <w:divBdr>
        <w:top w:val="none" w:sz="0" w:space="0" w:color="auto"/>
        <w:left w:val="none" w:sz="0" w:space="0" w:color="auto"/>
        <w:bottom w:val="none" w:sz="0" w:space="0" w:color="auto"/>
        <w:right w:val="none" w:sz="0" w:space="0" w:color="auto"/>
      </w:divBdr>
      <w:divsChild>
        <w:div w:id="1111897429">
          <w:marLeft w:val="0"/>
          <w:marRight w:val="0"/>
          <w:marTop w:val="0"/>
          <w:marBottom w:val="0"/>
          <w:divBdr>
            <w:top w:val="none" w:sz="0" w:space="0" w:color="auto"/>
            <w:left w:val="none" w:sz="0" w:space="0" w:color="auto"/>
            <w:bottom w:val="none" w:sz="0" w:space="0" w:color="auto"/>
            <w:right w:val="none" w:sz="0" w:space="0" w:color="auto"/>
          </w:divBdr>
        </w:div>
        <w:div w:id="111189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168</Words>
  <Characters>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Общедоступные охотничьи угодья Нововаршавского района Омской области</dc:title>
  <dc:subject/>
  <dc:creator>юрист-2</dc:creator>
  <cp:keywords/>
  <dc:description/>
  <cp:lastModifiedBy>Angela</cp:lastModifiedBy>
  <cp:revision>2</cp:revision>
  <dcterms:created xsi:type="dcterms:W3CDTF">2024-08-02T03:08:00Z</dcterms:created>
  <dcterms:modified xsi:type="dcterms:W3CDTF">2024-08-02T03:08:00Z</dcterms:modified>
</cp:coreProperties>
</file>